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62" w:rsidRPr="00CE4311" w:rsidRDefault="00CC0462" w:rsidP="00CC0462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9D8A21" wp14:editId="64C8CD15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7440C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CC0462" w:rsidRPr="00CE4311" w:rsidRDefault="00CC0462" w:rsidP="00CC0462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C0462" w:rsidRPr="00CE4311" w:rsidRDefault="00CC0462" w:rsidP="00CC0462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CC0462" w:rsidRPr="00CE4311" w:rsidRDefault="00CC0462" w:rsidP="00CC0462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C0462" w:rsidRPr="00CE4311" w:rsidRDefault="00CC0462" w:rsidP="00CC0462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CC0462" w:rsidRPr="00CE4311" w:rsidRDefault="00CC0462" w:rsidP="00CC0462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E4311"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CC0462" w:rsidRPr="00CE4311" w:rsidRDefault="00CC0462" w:rsidP="00CC0462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CC0462" w:rsidRPr="00CE4311" w:rsidRDefault="00CC0462" w:rsidP="00CC0462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 w:rsidRPr="00CE4311"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CC0462" w:rsidRPr="00CE4311" w:rsidRDefault="00CC0462" w:rsidP="00CC0462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 w:rsidRPr="00CE4311"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CC0462" w:rsidRPr="00CE4311" w:rsidRDefault="00CC0462" w:rsidP="00CC0462">
      <w:pPr>
        <w:suppressAutoHyphens/>
        <w:spacing w:before="40" w:after="240"/>
        <w:ind w:left="1701" w:right="567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CE4311">
        <w:rPr>
          <w:rFonts w:eastAsia="Times New Roman" w:cs="Times New Roman"/>
          <w:b/>
          <w:sz w:val="24"/>
          <w:szCs w:val="24"/>
          <w:lang w:eastAsia="zh-CN"/>
        </w:rPr>
        <w:t>О выявлении правообладателя ранее учтенного объекта недвижимости</w:t>
      </w:r>
    </w:p>
    <w:p w:rsidR="00CC0462" w:rsidRPr="00CE4311" w:rsidRDefault="00CC0462" w:rsidP="00597BB3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CE4311"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 w:rsidRPr="00CE4311"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CC0462" w:rsidRPr="00CE4311" w:rsidRDefault="00CC0462" w:rsidP="00597BB3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CC0462" w:rsidRPr="00CE4311" w:rsidRDefault="00CC0462" w:rsidP="00597BB3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1. В отношении </w:t>
      </w:r>
      <w:r>
        <w:rPr>
          <w:rFonts w:eastAsia="Times New Roman" w:cs="Times New Roman"/>
          <w:sz w:val="24"/>
          <w:szCs w:val="24"/>
          <w:lang w:eastAsia="zh-CN"/>
        </w:rPr>
        <w:t xml:space="preserve">жилого дома 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общей площадью </w:t>
      </w:r>
      <w:r>
        <w:rPr>
          <w:rFonts w:eastAsia="Times New Roman" w:cs="Times New Roman"/>
          <w:sz w:val="24"/>
          <w:szCs w:val="24"/>
          <w:lang w:eastAsia="zh-CN"/>
        </w:rPr>
        <w:t xml:space="preserve">53.4 кв. м.  с кадастровым номером: </w:t>
      </w:r>
      <w:r w:rsidRPr="00CC0462">
        <w:rPr>
          <w:rFonts w:eastAsia="Times New Roman" w:cs="Times New Roman"/>
          <w:sz w:val="24"/>
          <w:szCs w:val="24"/>
          <w:lang w:eastAsia="zh-CN"/>
        </w:rPr>
        <w:t>90:18:010137:766</w:t>
      </w:r>
      <w:r w:rsidRPr="00CE4311">
        <w:rPr>
          <w:rFonts w:eastAsia="Times New Roman" w:cs="Times New Roman"/>
          <w:sz w:val="24"/>
          <w:szCs w:val="24"/>
          <w:lang w:eastAsia="zh-CN"/>
        </w:rPr>
        <w:t>, расположенно</w:t>
      </w:r>
      <w:r>
        <w:rPr>
          <w:rFonts w:eastAsia="Times New Roman" w:cs="Times New Roman"/>
          <w:sz w:val="24"/>
          <w:szCs w:val="24"/>
          <w:lang w:eastAsia="zh-CN"/>
        </w:rPr>
        <w:t xml:space="preserve">го по адресу: Республика Крым, </w:t>
      </w:r>
      <w:r w:rsidRPr="00514C64">
        <w:rPr>
          <w:rFonts w:eastAsia="Times New Roman" w:cs="Times New Roman"/>
          <w:sz w:val="24"/>
          <w:szCs w:val="24"/>
          <w:lang w:eastAsia="zh-CN"/>
        </w:rPr>
        <w:t xml:space="preserve">г. Евпатория, </w:t>
      </w:r>
      <w:r w:rsidRPr="00CC0462">
        <w:rPr>
          <w:rFonts w:eastAsia="Times New Roman" w:cs="Times New Roman"/>
          <w:sz w:val="24"/>
          <w:szCs w:val="24"/>
          <w:lang w:eastAsia="zh-CN"/>
        </w:rPr>
        <w:t xml:space="preserve">ул. </w:t>
      </w:r>
      <w:proofErr w:type="spellStart"/>
      <w:r w:rsidRPr="00CC0462">
        <w:rPr>
          <w:rFonts w:eastAsia="Times New Roman" w:cs="Times New Roman"/>
          <w:sz w:val="24"/>
          <w:szCs w:val="24"/>
          <w:lang w:eastAsia="zh-CN"/>
        </w:rPr>
        <w:t>Белогубца</w:t>
      </w:r>
      <w:proofErr w:type="spellEnd"/>
      <w:r w:rsidRPr="00CC0462">
        <w:rPr>
          <w:rFonts w:eastAsia="Times New Roman" w:cs="Times New Roman"/>
          <w:sz w:val="24"/>
          <w:szCs w:val="24"/>
          <w:lang w:eastAsia="zh-CN"/>
        </w:rPr>
        <w:t>, д. 17</w:t>
      </w:r>
      <w:r w:rsidRPr="00CE4311">
        <w:rPr>
          <w:rFonts w:eastAsia="Times New Roman" w:cs="Times New Roman"/>
          <w:sz w:val="24"/>
          <w:szCs w:val="24"/>
          <w:lang w:eastAsia="zh-CN"/>
        </w:rPr>
        <w:t>, в качестве его правообладат</w:t>
      </w:r>
      <w:r>
        <w:rPr>
          <w:rFonts w:eastAsia="Times New Roman" w:cs="Times New Roman"/>
          <w:sz w:val="24"/>
          <w:szCs w:val="24"/>
          <w:lang w:eastAsia="zh-CN"/>
        </w:rPr>
        <w:t xml:space="preserve">еля, владеющего данным объектом 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недвижимости </w:t>
      </w:r>
      <w:r>
        <w:rPr>
          <w:rFonts w:eastAsia="Times New Roman" w:cs="Times New Roman"/>
          <w:sz w:val="24"/>
          <w:szCs w:val="24"/>
          <w:lang w:eastAsia="zh-CN"/>
        </w:rPr>
        <w:t>на праве собственности, выявлена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>Мазаева Наталья Алексеевна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, ……… года рождения, паспорт гражданина Российской Федерации серия </w:t>
      </w:r>
      <w:proofErr w:type="gramStart"/>
      <w:r w:rsidRPr="00CE4311">
        <w:rPr>
          <w:rFonts w:eastAsia="Times New Roman" w:cs="Times New Roman"/>
          <w:sz w:val="24"/>
          <w:szCs w:val="24"/>
          <w:lang w:eastAsia="zh-CN"/>
        </w:rPr>
        <w:t>…….</w:t>
      </w:r>
      <w:proofErr w:type="gramEnd"/>
      <w:r w:rsidRPr="00CE4311">
        <w:rPr>
          <w:rFonts w:eastAsia="Times New Roman" w:cs="Times New Roman"/>
          <w:sz w:val="24"/>
          <w:szCs w:val="24"/>
          <w:lang w:eastAsia="zh-CN"/>
        </w:rPr>
        <w:t xml:space="preserve"> номер ….., выдан ……, код подразделения …….., СНИ</w:t>
      </w:r>
      <w:r>
        <w:rPr>
          <w:rFonts w:eastAsia="Times New Roman" w:cs="Times New Roman"/>
          <w:sz w:val="24"/>
          <w:szCs w:val="24"/>
          <w:lang w:eastAsia="zh-CN"/>
        </w:rPr>
        <w:t xml:space="preserve">ЛС ……., проживающая по адресу: </w:t>
      </w:r>
      <w:r w:rsidRPr="00CE4311">
        <w:rPr>
          <w:rFonts w:eastAsia="Times New Roman" w:cs="Times New Roman"/>
          <w:sz w:val="24"/>
          <w:szCs w:val="24"/>
          <w:lang w:eastAsia="zh-CN"/>
        </w:rPr>
        <w:t>…..</w:t>
      </w:r>
    </w:p>
    <w:p w:rsidR="00CC0462" w:rsidRPr="00CE4311" w:rsidRDefault="00CC0462" w:rsidP="00597BB3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proofErr w:type="spellStart"/>
      <w:r>
        <w:rPr>
          <w:rFonts w:eastAsia="Times New Roman" w:cs="Times New Roman"/>
          <w:sz w:val="24"/>
          <w:szCs w:val="24"/>
          <w:lang w:eastAsia="zh-CN"/>
        </w:rPr>
        <w:t>Мазаевой</w:t>
      </w:r>
      <w:proofErr w:type="spellEnd"/>
      <w:r>
        <w:rPr>
          <w:rFonts w:eastAsia="Times New Roman" w:cs="Times New Roman"/>
          <w:sz w:val="24"/>
          <w:szCs w:val="24"/>
          <w:lang w:eastAsia="zh-CN"/>
        </w:rPr>
        <w:t xml:space="preserve"> Натальи Алексеевны на указанный в пункте 1 </w:t>
      </w:r>
      <w:r w:rsidRPr="00CE4311">
        <w:rPr>
          <w:rFonts w:eastAsia="Times New Roman" w:cs="Times New Roman"/>
          <w:sz w:val="24"/>
          <w:szCs w:val="24"/>
          <w:lang w:eastAsia="zh-CN"/>
        </w:rPr>
        <w:t>настоящего постановления объект недвижим</w:t>
      </w:r>
      <w:r>
        <w:rPr>
          <w:rFonts w:eastAsia="Times New Roman" w:cs="Times New Roman"/>
          <w:sz w:val="24"/>
          <w:szCs w:val="24"/>
          <w:lang w:eastAsia="zh-CN"/>
        </w:rPr>
        <w:t xml:space="preserve">ости подтверждается сведениями о </w:t>
      </w:r>
      <w:r w:rsidRPr="00CE4311">
        <w:rPr>
          <w:rFonts w:eastAsia="Times New Roman" w:cs="Times New Roman"/>
          <w:sz w:val="24"/>
          <w:szCs w:val="24"/>
          <w:lang w:eastAsia="zh-CN"/>
        </w:rPr>
        <w:t>правообладателях ранее учтенных объектов недвижимости, предоставленных филиалом ГУП РК «Крым БТИ» (</w:t>
      </w:r>
      <w:r>
        <w:rPr>
          <w:rFonts w:eastAsia="Times New Roman" w:cs="Times New Roman"/>
          <w:sz w:val="24"/>
          <w:szCs w:val="24"/>
          <w:lang w:eastAsia="zh-CN"/>
        </w:rPr>
        <w:t xml:space="preserve">определение Евпаторийского </w:t>
      </w:r>
      <w:proofErr w:type="spellStart"/>
      <w:r>
        <w:rPr>
          <w:rFonts w:eastAsia="Times New Roman" w:cs="Times New Roman"/>
          <w:sz w:val="24"/>
          <w:szCs w:val="24"/>
          <w:lang w:eastAsia="zh-CN"/>
        </w:rPr>
        <w:t>горсуда</w:t>
      </w:r>
      <w:proofErr w:type="spellEnd"/>
      <w:r>
        <w:rPr>
          <w:rFonts w:eastAsia="Times New Roman" w:cs="Times New Roman"/>
          <w:sz w:val="24"/>
          <w:szCs w:val="24"/>
          <w:lang w:eastAsia="zh-CN"/>
        </w:rPr>
        <w:t xml:space="preserve"> АРК от 18.06.2006 г, дело №2-739</w:t>
      </w:r>
      <w:r w:rsidRPr="00CC0462">
        <w:rPr>
          <w:rFonts w:eastAsia="Times New Roman" w:cs="Times New Roman"/>
          <w:sz w:val="24"/>
          <w:szCs w:val="24"/>
          <w:lang w:eastAsia="zh-CN"/>
        </w:rPr>
        <w:t>/2007</w:t>
      </w:r>
      <w:r>
        <w:rPr>
          <w:rFonts w:eastAsia="Times New Roman" w:cs="Times New Roman"/>
          <w:sz w:val="24"/>
          <w:szCs w:val="24"/>
          <w:lang w:eastAsia="zh-CN"/>
        </w:rPr>
        <w:t>г, мировое соглашение от 18.06.2007г, дело №2-739</w:t>
      </w:r>
      <w:r w:rsidRPr="00CC0462">
        <w:rPr>
          <w:rFonts w:eastAsia="Times New Roman" w:cs="Times New Roman"/>
          <w:sz w:val="24"/>
          <w:szCs w:val="24"/>
          <w:lang w:eastAsia="zh-CN"/>
        </w:rPr>
        <w:t>/2007</w:t>
      </w:r>
      <w:r>
        <w:rPr>
          <w:rFonts w:eastAsia="Times New Roman" w:cs="Times New Roman"/>
          <w:sz w:val="24"/>
          <w:szCs w:val="24"/>
          <w:lang w:eastAsia="zh-CN"/>
        </w:rPr>
        <w:t xml:space="preserve">г, определение Евпаторийского </w:t>
      </w:r>
      <w:proofErr w:type="spellStart"/>
      <w:r>
        <w:rPr>
          <w:rFonts w:eastAsia="Times New Roman" w:cs="Times New Roman"/>
          <w:sz w:val="24"/>
          <w:szCs w:val="24"/>
          <w:lang w:eastAsia="zh-CN"/>
        </w:rPr>
        <w:t>горсуда</w:t>
      </w:r>
      <w:proofErr w:type="spellEnd"/>
      <w:r>
        <w:rPr>
          <w:rFonts w:eastAsia="Times New Roman" w:cs="Times New Roman"/>
          <w:sz w:val="24"/>
          <w:szCs w:val="24"/>
          <w:lang w:eastAsia="zh-CN"/>
        </w:rPr>
        <w:t xml:space="preserve"> АРК от 24.10.2007г, дело №2-739</w:t>
      </w:r>
      <w:r w:rsidRPr="00CC0462">
        <w:rPr>
          <w:rFonts w:eastAsia="Times New Roman" w:cs="Times New Roman"/>
          <w:sz w:val="24"/>
          <w:szCs w:val="24"/>
          <w:lang w:eastAsia="zh-CN"/>
        </w:rPr>
        <w:t>/2007</w:t>
      </w:r>
      <w:r>
        <w:rPr>
          <w:rFonts w:eastAsia="Times New Roman" w:cs="Times New Roman"/>
          <w:sz w:val="24"/>
          <w:szCs w:val="24"/>
          <w:lang w:eastAsia="zh-CN"/>
        </w:rPr>
        <w:t>г</w:t>
      </w:r>
      <w:r w:rsidRPr="00CE4311">
        <w:rPr>
          <w:rFonts w:eastAsia="Times New Roman" w:cs="Times New Roman"/>
          <w:sz w:val="24"/>
          <w:szCs w:val="24"/>
          <w:lang w:eastAsia="zh-CN"/>
        </w:rPr>
        <w:t>)</w:t>
      </w:r>
    </w:p>
    <w:p w:rsidR="00CC0462" w:rsidRPr="00CE4311" w:rsidRDefault="00CC0462" w:rsidP="00597BB3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3. Указанный в пункте 1 настоящего постановления объект недвижимости,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от </w:t>
      </w:r>
      <w:r>
        <w:rPr>
          <w:rFonts w:eastAsia="Times New Roman" w:cs="Times New Roman"/>
          <w:sz w:val="24"/>
          <w:szCs w:val="24"/>
          <w:lang w:eastAsia="zh-CN"/>
        </w:rPr>
        <w:t>15.11.2023</w:t>
      </w:r>
    </w:p>
    <w:p w:rsidR="00CC0462" w:rsidRPr="00CE4311" w:rsidRDefault="00CC0462" w:rsidP="00597BB3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CC0462" w:rsidRPr="00CE4311" w:rsidRDefault="00CC0462" w:rsidP="00597BB3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>в информационно-телекоммуникационной сети общего пользования.</w:t>
      </w:r>
    </w:p>
    <w:p w:rsidR="00CC0462" w:rsidRPr="00CE4311" w:rsidRDefault="00CC0462" w:rsidP="00597BB3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6. </w:t>
      </w:r>
      <w:r w:rsidRPr="00CE4311"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Pr="00CE4311"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CC0462" w:rsidRPr="00CE4311" w:rsidRDefault="00CC0462" w:rsidP="00CC0462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AA5363" w:rsidRPr="00AA5363" w:rsidRDefault="00AA5363" w:rsidP="00AA5363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AA5363">
        <w:rPr>
          <w:rFonts w:eastAsia="Times New Roman" w:cs="Times New Roman"/>
          <w:szCs w:val="28"/>
          <w:lang w:eastAsia="ru-RU"/>
        </w:rPr>
        <w:t xml:space="preserve">Глава администрации города </w:t>
      </w:r>
    </w:p>
    <w:p w:rsidR="00AA5363" w:rsidRPr="00AA5363" w:rsidRDefault="00AA5363" w:rsidP="00AA5363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AA5363">
        <w:rPr>
          <w:rFonts w:eastAsia="Times New Roman" w:cs="Times New Roman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CC0462" w:rsidRPr="00CE4311" w:rsidRDefault="00CC0462" w:rsidP="00CC0462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F12C76" w:rsidRDefault="00F12C76" w:rsidP="00CC0462">
      <w:pPr>
        <w:spacing w:after="0"/>
        <w:jc w:val="both"/>
      </w:pPr>
      <w:bookmarkStart w:id="0" w:name="_GoBack"/>
      <w:bookmarkEnd w:id="0"/>
    </w:p>
    <w:sectPr w:rsidR="00F12C76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F6"/>
    <w:rsid w:val="003E4BF6"/>
    <w:rsid w:val="00597BB3"/>
    <w:rsid w:val="006C0B77"/>
    <w:rsid w:val="008242FF"/>
    <w:rsid w:val="00870751"/>
    <w:rsid w:val="00922C48"/>
    <w:rsid w:val="00AA5363"/>
    <w:rsid w:val="00B6481A"/>
    <w:rsid w:val="00B915B7"/>
    <w:rsid w:val="00CC046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9D423-9FED-4A0A-9053-A40106C3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46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5</cp:revision>
  <dcterms:created xsi:type="dcterms:W3CDTF">2023-11-15T05:51:00Z</dcterms:created>
  <dcterms:modified xsi:type="dcterms:W3CDTF">2023-11-30T08:09:00Z</dcterms:modified>
</cp:coreProperties>
</file>